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A6898" w14:textId="46CB3497" w:rsidR="00B94C79" w:rsidRPr="007D4309" w:rsidRDefault="00B94C79" w:rsidP="00B94C79">
      <w:pPr>
        <w:rPr>
          <w:rFonts w:ascii="Comic Sans MS" w:hAnsi="Comic Sans MS"/>
          <w:sz w:val="18"/>
          <w:szCs w:val="18"/>
        </w:rPr>
      </w:pPr>
      <w:r w:rsidRPr="00E95807">
        <w:rPr>
          <w:rFonts w:ascii="Comic Sans MS" w:hAnsi="Comic Sans MS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C24D8" wp14:editId="091E7333">
                <wp:simplePos x="0" y="0"/>
                <wp:positionH relativeFrom="column">
                  <wp:posOffset>-191135</wp:posOffset>
                </wp:positionH>
                <wp:positionV relativeFrom="paragraph">
                  <wp:posOffset>-271780</wp:posOffset>
                </wp:positionV>
                <wp:extent cx="1750060" cy="1129665"/>
                <wp:effectExtent l="101600" t="279400" r="53340" b="29273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2049">
                          <a:off x="0" y="0"/>
                          <a:ext cx="175006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3366FF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62140" w14:textId="77777777" w:rsidR="00031D60" w:rsidRPr="005578C1" w:rsidRDefault="00031D60" w:rsidP="00B94C79">
                            <w:pPr>
                              <w:rPr>
                                <w:rFonts w:ascii="Chalkduster" w:hAnsi="Chalkduster"/>
                                <w:color w:val="FFFF00"/>
                                <w:sz w:val="96"/>
                              </w:rPr>
                            </w:pPr>
                            <w:r w:rsidRPr="005578C1">
                              <w:rPr>
                                <w:rFonts w:ascii="Chalkduster" w:hAnsi="Chalkduster"/>
                                <w:color w:val="FFFF00"/>
                                <w:sz w:val="96"/>
                                <w:highlight w:val="blue"/>
                              </w:rPr>
                              <w:t>7 HD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-15pt;margin-top:-21.35pt;width:137.8pt;height:88.95pt;rotation:-152693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" filled="f" stroked="f">
                <v:textbox>
                  <w:txbxContent>
                    <w:p w:rsidR="00B94C79" w:rsidRPr="005578C1" w:rsidRDefault="00B94C79" w:rsidP="00B94C79">
                      <w:pPr>
                        <w:rPr>
                          <w:rFonts w:ascii="Chalkduster" w:hAnsi="Chalkduster"/>
                          <w:color w:val="FFFF00"/>
                          <w:sz w:val="96"/>
                        </w:rPr>
                      </w:pPr>
                      <w:r w:rsidRPr="005578C1">
                        <w:rPr>
                          <w:rFonts w:ascii="Chalkduster" w:hAnsi="Chalkduster"/>
                          <w:color w:val="FFFF00"/>
                          <w:sz w:val="96"/>
                          <w:highlight w:val="blue"/>
                        </w:rPr>
                        <w:t>7 HD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E6043C" w:rsidRPr="007D4309">
        <w:rPr>
          <w:rFonts w:ascii="Comic Sans MS" w:hAnsi="Comic Sans MS"/>
          <w:sz w:val="18"/>
          <w:szCs w:val="18"/>
        </w:rPr>
        <w:t xml:space="preserve">Saint Symphorien, </w:t>
      </w:r>
      <w:r w:rsidR="0083202D" w:rsidRPr="007D4309">
        <w:rPr>
          <w:rFonts w:ascii="Comic Sans MS" w:hAnsi="Comic Sans MS"/>
          <w:sz w:val="18"/>
          <w:szCs w:val="18"/>
        </w:rPr>
        <w:t>aout 2018</w:t>
      </w:r>
    </w:p>
    <w:p w14:paraId="5EEB5760" w14:textId="77777777" w:rsidR="00B94C79" w:rsidRPr="007D4309" w:rsidRDefault="00B94C79" w:rsidP="00B94C79">
      <w:pPr>
        <w:rPr>
          <w:rFonts w:ascii="Comic Sans MS" w:hAnsi="Comic Sans MS"/>
          <w:sz w:val="18"/>
          <w:szCs w:val="18"/>
        </w:rPr>
      </w:pPr>
    </w:p>
    <w:p w14:paraId="0583D4A5" w14:textId="77777777" w:rsidR="00B94C79" w:rsidRPr="007D4309" w:rsidRDefault="00B94C79" w:rsidP="00E6043C">
      <w:pPr>
        <w:ind w:firstLine="708"/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>Chers parents,</w:t>
      </w:r>
    </w:p>
    <w:p w14:paraId="2D817E75" w14:textId="77777777" w:rsidR="00B94C79" w:rsidRPr="007D4309" w:rsidRDefault="00B94C79" w:rsidP="00E6043C">
      <w:pPr>
        <w:ind w:firstLine="708"/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>Chers amis de notre Unité,</w:t>
      </w:r>
    </w:p>
    <w:p w14:paraId="5BDD110A" w14:textId="77777777" w:rsidR="00B94C79" w:rsidRPr="007D4309" w:rsidRDefault="00B94C79" w:rsidP="00B94C79">
      <w:pPr>
        <w:rPr>
          <w:rFonts w:ascii="Comic Sans MS" w:hAnsi="Comic Sans MS"/>
          <w:sz w:val="18"/>
          <w:szCs w:val="18"/>
        </w:rPr>
      </w:pPr>
    </w:p>
    <w:p w14:paraId="4ED0EE53" w14:textId="77777777" w:rsidR="0083202D" w:rsidRPr="007D4309" w:rsidRDefault="0083202D" w:rsidP="00B94C79">
      <w:p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>Le</w:t>
      </w:r>
      <w:r w:rsidR="00B94C79" w:rsidRPr="007D4309">
        <w:rPr>
          <w:rFonts w:ascii="Comic Sans MS" w:hAnsi="Comic Sans MS"/>
          <w:sz w:val="18"/>
          <w:szCs w:val="18"/>
        </w:rPr>
        <w:t xml:space="preserve"> staff d’unité </w:t>
      </w:r>
      <w:r w:rsidRPr="007D4309">
        <w:rPr>
          <w:rFonts w:ascii="Comic Sans MS" w:hAnsi="Comic Sans MS"/>
          <w:sz w:val="18"/>
          <w:szCs w:val="18"/>
        </w:rPr>
        <w:t>en place depuis trois</w:t>
      </w:r>
      <w:r w:rsidR="00B94C79" w:rsidRPr="007D4309">
        <w:rPr>
          <w:rFonts w:ascii="Comic Sans MS" w:hAnsi="Comic Sans MS"/>
          <w:sz w:val="18"/>
          <w:szCs w:val="18"/>
        </w:rPr>
        <w:t xml:space="preserve"> ans</w:t>
      </w:r>
      <w:r w:rsidRPr="007D4309">
        <w:rPr>
          <w:rFonts w:ascii="Comic Sans MS" w:hAnsi="Comic Sans MS"/>
          <w:sz w:val="18"/>
          <w:szCs w:val="18"/>
        </w:rPr>
        <w:t xml:space="preserve"> déjà, reste présent encore 3 années, néanmoins, certains d’entre nous souahitent alléger leur tache nous osmmes donc à la recherche de nouvelles recrues.</w:t>
      </w:r>
    </w:p>
    <w:p w14:paraId="175F8DF9" w14:textId="6FFA7117" w:rsidR="008B4F31" w:rsidRPr="007D4309" w:rsidRDefault="00031D60" w:rsidP="00B94C79">
      <w:p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 xml:space="preserve">Quelques parents motivés seraient les bienvenus afin d’entreprendre tout douvement la relève </w:t>
      </w:r>
      <w:r w:rsidR="008B4F31" w:rsidRPr="007D4309">
        <w:rPr>
          <w:rFonts w:ascii="Comic Sans MS" w:hAnsi="Comic Sans MS"/>
          <w:sz w:val="18"/>
          <w:szCs w:val="18"/>
        </w:rPr>
        <w:t>en complétant notre chouette équipe avec de nouvelles idées et de l’énergie.</w:t>
      </w:r>
    </w:p>
    <w:p w14:paraId="75D16CAC" w14:textId="0DDFD788" w:rsidR="00031D60" w:rsidRPr="007D4309" w:rsidRDefault="00031D60" w:rsidP="00B94C79">
      <w:p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>Un membre du staff pionnier rejoint l’équipe mais nous souhaitons encore du renfort.</w:t>
      </w:r>
    </w:p>
    <w:p w14:paraId="47D65642" w14:textId="77777777" w:rsidR="00B94C79" w:rsidRPr="007D4309" w:rsidRDefault="008B4F31" w:rsidP="00B94C79">
      <w:pPr>
        <w:rPr>
          <w:rFonts w:ascii="Comic Sans MS" w:hAnsi="Comic Sans MS"/>
          <w:b/>
          <w:color w:val="3366FF"/>
          <w:sz w:val="18"/>
          <w:szCs w:val="18"/>
        </w:rPr>
      </w:pPr>
      <w:r w:rsidRPr="007D4309">
        <w:rPr>
          <w:rFonts w:ascii="Comic Sans MS" w:hAnsi="Comic Sans MS"/>
          <w:b/>
          <w:color w:val="3366FF"/>
          <w:sz w:val="18"/>
          <w:szCs w:val="18"/>
        </w:rPr>
        <w:t>Mais c’est quoi le rô</w:t>
      </w:r>
      <w:r w:rsidR="00B94C79" w:rsidRPr="007D4309">
        <w:rPr>
          <w:rFonts w:ascii="Comic Sans MS" w:hAnsi="Comic Sans MS"/>
          <w:b/>
          <w:color w:val="3366FF"/>
          <w:sz w:val="18"/>
          <w:szCs w:val="18"/>
        </w:rPr>
        <w:t>le d’un staff d’unité ?</w:t>
      </w:r>
    </w:p>
    <w:p w14:paraId="04B802CA" w14:textId="77777777" w:rsidR="005C2EF3" w:rsidRPr="007D4309" w:rsidRDefault="00B94C79" w:rsidP="005C2EF3">
      <w:pPr>
        <w:widowControl w:val="0"/>
        <w:autoSpaceDE w:val="0"/>
        <w:autoSpaceDN w:val="0"/>
        <w:adjustRightInd w:val="0"/>
        <w:spacing w:after="0" w:line="240" w:lineRule="auto"/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</w:pPr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 xml:space="preserve">L’équipe d’unité </w:t>
      </w:r>
      <w:r w:rsidRPr="007D4309">
        <w:rPr>
          <w:rFonts w:ascii="News Gothic MT" w:eastAsiaTheme="minorEastAsia" w:hAnsi="News Gothic MT" w:cs="AvenirLTStd-Heavy"/>
          <w:b/>
          <w:bCs/>
          <w:color w:val="3366FF"/>
          <w:sz w:val="18"/>
          <w:szCs w:val="18"/>
          <w:lang w:val="fr-FR" w:eastAsia="fr-FR"/>
        </w:rPr>
        <w:t>valorise, soutient et encadre les animateurs</w:t>
      </w:r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 xml:space="preserve"> dans l'accomplissement de leur mission. Elle </w:t>
      </w:r>
      <w:r w:rsidRPr="007D4309">
        <w:rPr>
          <w:rFonts w:ascii="News Gothic MT" w:eastAsiaTheme="minorEastAsia" w:hAnsi="News Gothic MT" w:cs="AvenirLTStd-Heavy"/>
          <w:b/>
          <w:bCs/>
          <w:color w:val="3366FF"/>
          <w:sz w:val="18"/>
          <w:szCs w:val="18"/>
          <w:lang w:val="fr-FR" w:eastAsia="fr-FR"/>
        </w:rPr>
        <w:t>veille aux liens qui unissent chacun dans l’unité</w:t>
      </w:r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 xml:space="preserve"> et est </w:t>
      </w:r>
      <w:r w:rsidRPr="007D4309">
        <w:rPr>
          <w:rFonts w:ascii="News Gothic MT" w:eastAsiaTheme="minorEastAsia" w:hAnsi="News Gothic MT" w:cs="AvenirLTStd-Heavy"/>
          <w:b/>
          <w:bCs/>
          <w:color w:val="3366FF"/>
          <w:sz w:val="18"/>
          <w:szCs w:val="18"/>
          <w:lang w:val="fr-FR" w:eastAsia="fr-FR"/>
        </w:rPr>
        <w:t>garante de la mise en œuvre du contrat d’animation de l’unité</w:t>
      </w:r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>. Elle est coordonnée par l'animateur d'unité.</w:t>
      </w:r>
    </w:p>
    <w:p w14:paraId="224FA693" w14:textId="77777777" w:rsidR="005C2EF3" w:rsidRPr="007D4309" w:rsidRDefault="005C2EF3" w:rsidP="005C2EF3">
      <w:pPr>
        <w:widowControl w:val="0"/>
        <w:autoSpaceDE w:val="0"/>
        <w:autoSpaceDN w:val="0"/>
        <w:adjustRightInd w:val="0"/>
        <w:spacing w:after="0" w:line="240" w:lineRule="auto"/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</w:pPr>
    </w:p>
    <w:p w14:paraId="64B608CD" w14:textId="77777777" w:rsidR="00B94C79" w:rsidRPr="007D4309" w:rsidRDefault="00B94C79" w:rsidP="00B94C79">
      <w:pPr>
        <w:rPr>
          <w:rFonts w:ascii="Comic Sans MS" w:hAnsi="Comic Sans MS"/>
          <w:b/>
          <w:color w:val="3366FF"/>
          <w:sz w:val="18"/>
          <w:szCs w:val="18"/>
        </w:rPr>
      </w:pPr>
      <w:r w:rsidRPr="007D4309">
        <w:rPr>
          <w:rFonts w:ascii="Comic Sans MS" w:hAnsi="Comic Sans MS"/>
          <w:b/>
          <w:color w:val="3366FF"/>
          <w:sz w:val="18"/>
          <w:szCs w:val="18"/>
        </w:rPr>
        <w:t xml:space="preserve">Sa mission se décline en de nombreux aspects : </w:t>
      </w:r>
    </w:p>
    <w:p w14:paraId="367C918A" w14:textId="77777777" w:rsidR="00B94C79" w:rsidRPr="007D4309" w:rsidRDefault="00B94C79" w:rsidP="005C2EF3">
      <w:pPr>
        <w:spacing w:after="0" w:line="240" w:lineRule="auto"/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</w:pPr>
      <w:r w:rsidRPr="007D4309">
        <w:rPr>
          <w:rFonts w:ascii="News Gothic MT" w:eastAsiaTheme="minorEastAsia" w:hAnsi="News Gothic MT" w:cs="AvenirLTStd-Light"/>
          <w:b/>
          <w:color w:val="3366FF"/>
          <w:sz w:val="18"/>
          <w:szCs w:val="18"/>
          <w:lang w:val="fr-FR" w:eastAsia="fr-FR"/>
        </w:rPr>
        <w:t>Accueillir</w:t>
      </w:r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 xml:space="preserve"> les animateurs, les animés et leurs parents.</w:t>
      </w:r>
    </w:p>
    <w:p w14:paraId="63E838A4" w14:textId="77777777" w:rsidR="00B94C79" w:rsidRPr="007D4309" w:rsidRDefault="00B94C79" w:rsidP="005C2EF3">
      <w:pPr>
        <w:spacing w:after="0" w:line="240" w:lineRule="auto"/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</w:pPr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 xml:space="preserve">Soutenir et encourager la </w:t>
      </w:r>
      <w:r w:rsidRPr="007D4309">
        <w:rPr>
          <w:rFonts w:ascii="News Gothic MT" w:eastAsiaTheme="minorEastAsia" w:hAnsi="News Gothic MT" w:cs="AvenirLTStd-Light"/>
          <w:b/>
          <w:color w:val="3366FF"/>
          <w:sz w:val="18"/>
          <w:szCs w:val="18"/>
          <w:lang w:val="fr-FR" w:eastAsia="fr-FR"/>
        </w:rPr>
        <w:t>formation permanente</w:t>
      </w:r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 xml:space="preserve"> des animateurs.</w:t>
      </w:r>
    </w:p>
    <w:p w14:paraId="5ED1DFCA" w14:textId="77777777" w:rsidR="00B94C79" w:rsidRPr="007D4309" w:rsidRDefault="00B94C79" w:rsidP="005C2EF3">
      <w:pPr>
        <w:spacing w:after="0" w:line="240" w:lineRule="auto"/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</w:pPr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 xml:space="preserve">être garant de la </w:t>
      </w:r>
      <w:r w:rsidRPr="007D4309">
        <w:rPr>
          <w:rFonts w:ascii="News Gothic MT" w:eastAsiaTheme="minorEastAsia" w:hAnsi="News Gothic MT" w:cs="AvenirLTStd-Light"/>
          <w:b/>
          <w:color w:val="3366FF"/>
          <w:sz w:val="18"/>
          <w:szCs w:val="18"/>
          <w:lang w:val="fr-FR" w:eastAsia="fr-FR"/>
        </w:rPr>
        <w:t>qualité d’animation</w:t>
      </w:r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 xml:space="preserve"> des différents groupes de l’Unité (par des évaluations, la préparation du camp</w:t>
      </w:r>
      <w:proofErr w:type="gramStart"/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>,…)</w:t>
      </w:r>
      <w:proofErr w:type="gramEnd"/>
    </w:p>
    <w:p w14:paraId="34833E05" w14:textId="77777777" w:rsidR="00B94C79" w:rsidRPr="007D4309" w:rsidRDefault="00B94C79" w:rsidP="005C2EF3">
      <w:pPr>
        <w:spacing w:after="0" w:line="240" w:lineRule="auto"/>
        <w:rPr>
          <w:rFonts w:ascii="News Gothic MT" w:eastAsiaTheme="minorEastAsia" w:hAnsi="News Gothic MT" w:cs="AvenirLTStd-Light"/>
          <w:b/>
          <w:color w:val="3366FF"/>
          <w:sz w:val="18"/>
          <w:szCs w:val="18"/>
          <w:lang w:val="fr-FR" w:eastAsia="fr-FR"/>
        </w:rPr>
      </w:pPr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 xml:space="preserve">Veiller à la participation de l'Unité dans la vie du Mouvement en se rendant aux </w:t>
      </w:r>
      <w:r w:rsidRPr="007D4309">
        <w:rPr>
          <w:rFonts w:ascii="News Gothic MT" w:eastAsiaTheme="minorEastAsia" w:hAnsi="News Gothic MT" w:cs="AvenirLTStd-Light"/>
          <w:b/>
          <w:color w:val="3366FF"/>
          <w:sz w:val="18"/>
          <w:szCs w:val="18"/>
          <w:lang w:val="fr-FR" w:eastAsia="fr-FR"/>
        </w:rPr>
        <w:t>réunions régionales</w:t>
      </w:r>
    </w:p>
    <w:p w14:paraId="29EF2667" w14:textId="77777777" w:rsidR="00B94C79" w:rsidRPr="007D4309" w:rsidRDefault="00B94C79" w:rsidP="005C2EF3">
      <w:pPr>
        <w:spacing w:after="0" w:line="240" w:lineRule="auto"/>
        <w:rPr>
          <w:rFonts w:ascii="News Gothic MT" w:eastAsiaTheme="minorEastAsia" w:hAnsi="News Gothic MT" w:cs="AvenirLTStd-Light"/>
          <w:b/>
          <w:color w:val="3366FF"/>
          <w:sz w:val="18"/>
          <w:szCs w:val="18"/>
          <w:lang w:val="fr-FR" w:eastAsia="fr-FR"/>
        </w:rPr>
      </w:pPr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 xml:space="preserve">Coordonner le </w:t>
      </w:r>
      <w:r w:rsidRPr="007D4309">
        <w:rPr>
          <w:rFonts w:ascii="News Gothic MT" w:eastAsiaTheme="minorEastAsia" w:hAnsi="News Gothic MT" w:cs="AvenirLTStd-Light"/>
          <w:b/>
          <w:color w:val="3366FF"/>
          <w:sz w:val="18"/>
          <w:szCs w:val="18"/>
          <w:lang w:val="fr-FR" w:eastAsia="fr-FR"/>
        </w:rPr>
        <w:t>Conseil d’Unité.</w:t>
      </w:r>
    </w:p>
    <w:p w14:paraId="56A0F610" w14:textId="77777777" w:rsidR="00B94C79" w:rsidRPr="007D4309" w:rsidRDefault="00B94C79" w:rsidP="005C2EF3">
      <w:pPr>
        <w:spacing w:after="0" w:line="240" w:lineRule="auto"/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</w:pPr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 xml:space="preserve">Veiller à la bonne </w:t>
      </w:r>
      <w:r w:rsidRPr="007D4309">
        <w:rPr>
          <w:rFonts w:ascii="News Gothic MT" w:eastAsiaTheme="minorEastAsia" w:hAnsi="News Gothic MT" w:cs="AvenirLTStd-Light"/>
          <w:b/>
          <w:color w:val="3366FF"/>
          <w:sz w:val="18"/>
          <w:szCs w:val="18"/>
          <w:lang w:val="fr-FR" w:eastAsia="fr-FR"/>
        </w:rPr>
        <w:t>gestion administrative et financière</w:t>
      </w:r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 xml:space="preserve"> de l’Unité.</w:t>
      </w:r>
    </w:p>
    <w:p w14:paraId="780CA9F0" w14:textId="77777777" w:rsidR="00B94C79" w:rsidRPr="007D4309" w:rsidRDefault="00B94C79" w:rsidP="005C2EF3">
      <w:pPr>
        <w:spacing w:after="0" w:line="240" w:lineRule="auto"/>
        <w:rPr>
          <w:rFonts w:ascii="News Gothic MT" w:eastAsiaTheme="minorEastAsia" w:hAnsi="News Gothic MT" w:cs="AvenirLTStd-Light"/>
          <w:b/>
          <w:color w:val="3366FF"/>
          <w:sz w:val="18"/>
          <w:szCs w:val="18"/>
          <w:lang w:val="fr-FR" w:eastAsia="fr-FR"/>
        </w:rPr>
      </w:pPr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 xml:space="preserve">S’occuper de la location et de l’entretien des </w:t>
      </w:r>
      <w:r w:rsidRPr="007D4309">
        <w:rPr>
          <w:rFonts w:ascii="News Gothic MT" w:eastAsiaTheme="minorEastAsia" w:hAnsi="News Gothic MT" w:cs="AvenirLTStd-Light"/>
          <w:b/>
          <w:color w:val="3366FF"/>
          <w:sz w:val="18"/>
          <w:szCs w:val="18"/>
          <w:lang w:val="fr-FR" w:eastAsia="fr-FR"/>
        </w:rPr>
        <w:t>locaux</w:t>
      </w:r>
    </w:p>
    <w:p w14:paraId="18E04C22" w14:textId="77777777" w:rsidR="00B94C79" w:rsidRPr="007D4309" w:rsidRDefault="00B94C79" w:rsidP="005C2EF3">
      <w:pPr>
        <w:spacing w:after="0" w:line="240" w:lineRule="auto"/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</w:pPr>
      <w:r w:rsidRPr="007D4309">
        <w:rPr>
          <w:rFonts w:ascii="News Gothic MT" w:eastAsiaTheme="minorEastAsia" w:hAnsi="News Gothic MT" w:cs="AvenirLTStd-Light"/>
          <w:b/>
          <w:color w:val="3366FF"/>
          <w:sz w:val="18"/>
          <w:szCs w:val="18"/>
          <w:lang w:val="fr-FR" w:eastAsia="fr-FR"/>
        </w:rPr>
        <w:t>Veiller à l’unité</w:t>
      </w:r>
      <w:r w:rsidRPr="007D4309">
        <w:rPr>
          <w:rFonts w:ascii="News Gothic MT" w:eastAsiaTheme="minorEastAsia" w:hAnsi="News Gothic MT" w:cs="AvenirLTStd-Light"/>
          <w:color w:val="3366FF"/>
          <w:sz w:val="18"/>
          <w:szCs w:val="18"/>
          <w:lang w:val="fr-FR" w:eastAsia="fr-FR"/>
        </w:rPr>
        <w:t xml:space="preserve"> en organisant une fête d’unité, un hike d’unité, une formation d’unité…</w:t>
      </w:r>
    </w:p>
    <w:p w14:paraId="6FD57636" w14:textId="77777777" w:rsidR="005F0D6C" w:rsidRPr="007D4309" w:rsidRDefault="005F0D6C">
      <w:pPr>
        <w:rPr>
          <w:sz w:val="18"/>
          <w:szCs w:val="18"/>
        </w:rPr>
      </w:pPr>
    </w:p>
    <w:p w14:paraId="667A1089" w14:textId="77777777" w:rsidR="007D4309" w:rsidRDefault="00B94C79" w:rsidP="00B94C79">
      <w:p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>Ce n'est pas rien ! Mais cela ne doit pas non plus vous effrayer</w:t>
      </w:r>
      <w:r w:rsidR="005C2EF3" w:rsidRPr="007D4309">
        <w:rPr>
          <w:rFonts w:ascii="Comic Sans MS" w:hAnsi="Comic Sans MS"/>
          <w:sz w:val="18"/>
          <w:szCs w:val="18"/>
        </w:rPr>
        <w:t>, ca tourne déjà pas mal</w:t>
      </w:r>
      <w:r w:rsidRPr="007D4309">
        <w:rPr>
          <w:rFonts w:ascii="Comic Sans MS" w:hAnsi="Comic Sans MS"/>
          <w:sz w:val="18"/>
          <w:szCs w:val="18"/>
        </w:rPr>
        <w:t> </w:t>
      </w:r>
      <w:r w:rsidR="00031D60" w:rsidRPr="007D4309">
        <w:rPr>
          <w:rFonts w:ascii="Comic Sans MS" w:hAnsi="Comic Sans MS"/>
          <w:sz w:val="18"/>
          <w:szCs w:val="18"/>
        </w:rPr>
        <w:t xml:space="preserve">du tout </w:t>
      </w:r>
      <w:r w:rsidRPr="007D4309">
        <w:rPr>
          <w:rFonts w:ascii="Comic Sans MS" w:hAnsi="Comic Sans MS"/>
          <w:sz w:val="18"/>
          <w:szCs w:val="18"/>
        </w:rPr>
        <w:t xml:space="preserve">! </w:t>
      </w:r>
    </w:p>
    <w:p w14:paraId="70AB2B7E" w14:textId="73D94FBA" w:rsidR="00031D60" w:rsidRPr="007D4309" w:rsidRDefault="00031D60" w:rsidP="00B94C79">
      <w:p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 xml:space="preserve">Nous avons bien progressé. </w:t>
      </w:r>
    </w:p>
    <w:p w14:paraId="4C5A84A6" w14:textId="4D466D68" w:rsidR="00031D60" w:rsidRPr="007D4309" w:rsidRDefault="007D4309" w:rsidP="00B94C79">
      <w:p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 xml:space="preserve">Ouverture de la </w:t>
      </w:r>
      <w:r w:rsidRPr="007D4309">
        <w:rPr>
          <w:rFonts w:ascii="Comic Sans MS" w:hAnsi="Comic Sans MS"/>
          <w:color w:val="3366FF"/>
          <w:sz w:val="18"/>
          <w:szCs w:val="18"/>
        </w:rPr>
        <w:t>SECTION PIONNIER</w:t>
      </w:r>
      <w:r w:rsidR="00031D60" w:rsidRPr="007D4309">
        <w:rPr>
          <w:rFonts w:ascii="Comic Sans MS" w:hAnsi="Comic Sans MS"/>
          <w:sz w:val="18"/>
          <w:szCs w:val="18"/>
        </w:rPr>
        <w:t xml:space="preserve"> depuis 3 ans avec camp :</w:t>
      </w:r>
    </w:p>
    <w:p w14:paraId="66FFA446" w14:textId="2441F2B7" w:rsidR="00031D60" w:rsidRPr="007D4309" w:rsidRDefault="00031D60" w:rsidP="00B94C79">
      <w:p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>- PORTUGAL : « association  et visite de LISBONNE »</w:t>
      </w:r>
    </w:p>
    <w:p w14:paraId="784E0D22" w14:textId="459B00CA" w:rsidR="00031D60" w:rsidRPr="007D4309" w:rsidRDefault="00031D60" w:rsidP="00B94C79">
      <w:p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>- ALLEMAGNE, SUE</w:t>
      </w:r>
      <w:r w:rsidR="007D4309" w:rsidRPr="007D4309">
        <w:rPr>
          <w:rFonts w:ascii="Comic Sans MS" w:hAnsi="Comic Sans MS"/>
          <w:sz w:val="18"/>
          <w:szCs w:val="18"/>
        </w:rPr>
        <w:t>DE, NORVEGE, DANEMARK : camp itiné</w:t>
      </w:r>
      <w:r w:rsidRPr="007D4309">
        <w:rPr>
          <w:rFonts w:ascii="Comic Sans MS" w:hAnsi="Comic Sans MS"/>
          <w:sz w:val="18"/>
          <w:szCs w:val="18"/>
        </w:rPr>
        <w:t>rant GRAND NORD à la decouverte d’autres contrées.</w:t>
      </w:r>
      <w:r w:rsidR="007D4309" w:rsidRPr="007D4309">
        <w:rPr>
          <w:rFonts w:ascii="Comic Sans MS" w:hAnsi="Comic Sans MS"/>
          <w:sz w:val="18"/>
          <w:szCs w:val="18"/>
        </w:rPr>
        <w:t xml:space="preserve"> </w:t>
      </w:r>
      <w:r w:rsidR="007D4309" w:rsidRPr="007D4309">
        <w:rPr>
          <w:rFonts w:ascii="Comic Sans MS" w:hAnsi="Comic Sans MS"/>
          <w:sz w:val="18"/>
          <w:szCs w:val="18"/>
        </w:rPr>
        <w:t>(voir leurs aventures sur FB les pi</w:t>
      </w:r>
      <w:r w:rsidR="007D4309" w:rsidRPr="007D4309">
        <w:rPr>
          <w:rFonts w:ascii="Comic Sans MS" w:hAnsi="Comic Sans MS"/>
          <w:sz w:val="18"/>
          <w:szCs w:val="18"/>
        </w:rPr>
        <w:t>onniers à la conquête du Nord)</w:t>
      </w:r>
    </w:p>
    <w:p w14:paraId="67D00DCA" w14:textId="396756C6" w:rsidR="00031D60" w:rsidRPr="007D4309" w:rsidRDefault="00031D60" w:rsidP="00B94C79">
      <w:p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 xml:space="preserve">- MAROC : « association </w:t>
      </w:r>
      <w:r w:rsidR="007D4309" w:rsidRPr="007D4309">
        <w:rPr>
          <w:rFonts w:ascii="Comic Sans MS" w:hAnsi="Comic Sans MS"/>
          <w:sz w:val="18"/>
          <w:szCs w:val="18"/>
        </w:rPr>
        <w:t>AIT AISSA » , visites des cascades IFRANE, séjour à la ferme marocaine, MEKNES, FES (</w:t>
      </w:r>
      <w:r w:rsidRPr="007D4309">
        <w:rPr>
          <w:rFonts w:ascii="Comic Sans MS" w:hAnsi="Comic Sans MS"/>
          <w:sz w:val="18"/>
          <w:szCs w:val="18"/>
        </w:rPr>
        <w:t>voir leurs aventures sur FB les pionniers à la découverte du Maroc</w:t>
      </w:r>
      <w:r w:rsidR="007D4309" w:rsidRPr="007D4309">
        <w:rPr>
          <w:rFonts w:ascii="Comic Sans MS" w:hAnsi="Comic Sans MS"/>
          <w:sz w:val="18"/>
          <w:szCs w:val="18"/>
        </w:rPr>
        <w:t>)</w:t>
      </w:r>
    </w:p>
    <w:p w14:paraId="00C3F4B3" w14:textId="5EF2F467" w:rsidR="00031D60" w:rsidRPr="007D4309" w:rsidRDefault="007D4309" w:rsidP="00B94C7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La</w:t>
      </w:r>
      <w:r w:rsidR="00031D60" w:rsidRPr="007D4309">
        <w:rPr>
          <w:rFonts w:ascii="Comic Sans MS" w:hAnsi="Comic Sans MS"/>
          <w:sz w:val="18"/>
          <w:szCs w:val="18"/>
        </w:rPr>
        <w:t xml:space="preserve"> </w:t>
      </w:r>
      <w:r w:rsidRPr="007D4309">
        <w:rPr>
          <w:rFonts w:ascii="Comic Sans MS" w:hAnsi="Comic Sans MS"/>
          <w:color w:val="3366FF"/>
          <w:sz w:val="18"/>
          <w:szCs w:val="18"/>
        </w:rPr>
        <w:t>TROUPE S’AGRANDIT </w:t>
      </w:r>
      <w:r w:rsidR="00031D60" w:rsidRPr="007D4309">
        <w:rPr>
          <w:rFonts w:ascii="Comic Sans MS" w:hAnsi="Comic Sans MS"/>
          <w:sz w:val="18"/>
          <w:szCs w:val="18"/>
        </w:rPr>
        <w:t>avec une moyenne de :</w:t>
      </w:r>
    </w:p>
    <w:p w14:paraId="5835A292" w14:textId="22126998" w:rsidR="00031D60" w:rsidRPr="007D4309" w:rsidRDefault="00031D60" w:rsidP="00031D60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 xml:space="preserve">35 louveteaux </w:t>
      </w:r>
    </w:p>
    <w:p w14:paraId="7C4299C7" w14:textId="23EB02C6" w:rsidR="00031D60" w:rsidRPr="007D4309" w:rsidRDefault="00031D60" w:rsidP="00031D60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>25 scouts</w:t>
      </w:r>
    </w:p>
    <w:p w14:paraId="23CA5351" w14:textId="79035523" w:rsidR="00031D60" w:rsidRPr="007D4309" w:rsidRDefault="00031D60" w:rsidP="00031D60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>15 pionniers</w:t>
      </w:r>
    </w:p>
    <w:p w14:paraId="0FE6064C" w14:textId="2997053C" w:rsidR="00031D60" w:rsidRPr="007D4309" w:rsidRDefault="00031D60" w:rsidP="00031D60">
      <w:pPr>
        <w:pStyle w:val="Paragraphedeliste"/>
        <w:ind w:left="0"/>
        <w:rPr>
          <w:rFonts w:ascii="Comic Sans MS" w:hAnsi="Comic Sans MS"/>
          <w:sz w:val="18"/>
          <w:szCs w:val="18"/>
        </w:rPr>
      </w:pPr>
    </w:p>
    <w:p w14:paraId="6B24E8DB" w14:textId="71B073A3" w:rsidR="00B94C79" w:rsidRPr="007D4309" w:rsidRDefault="00B94C79" w:rsidP="00B94C79">
      <w:p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lastRenderedPageBreak/>
        <w:t>Toutes formes d’aides et toutes disponibilités</w:t>
      </w:r>
      <w:r w:rsidR="008B4F31" w:rsidRPr="007D4309">
        <w:rPr>
          <w:rFonts w:ascii="Comic Sans MS" w:hAnsi="Comic Sans MS"/>
          <w:sz w:val="18"/>
          <w:szCs w:val="18"/>
        </w:rPr>
        <w:t xml:space="preserve"> sont bonnes à prendre. Chacun </w:t>
      </w:r>
      <w:r w:rsidRPr="007D4309">
        <w:rPr>
          <w:rFonts w:ascii="Comic Sans MS" w:hAnsi="Comic Sans MS"/>
          <w:sz w:val="18"/>
          <w:szCs w:val="18"/>
        </w:rPr>
        <w:t>peut apporter sa pierre à l’édifice, qu’elle soit grande ou petite, elle reste importante.</w:t>
      </w:r>
    </w:p>
    <w:p w14:paraId="0206017D" w14:textId="10C0ECB6" w:rsidR="008B4F31" w:rsidRPr="007D4309" w:rsidRDefault="00B94C79" w:rsidP="00B94C79">
      <w:p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 xml:space="preserve">Si un de vos proches (ou vous-même) est intéressé par ce challenge ou souhaite tout simplement obtenir de plus amples informations sur ce qui se cache derrière ce poste de membre d’un staff d’Unité, il lui </w:t>
      </w:r>
      <w:r w:rsidR="008B4F31" w:rsidRPr="007D4309">
        <w:rPr>
          <w:rFonts w:ascii="Comic Sans MS" w:hAnsi="Comic Sans MS"/>
          <w:sz w:val="18"/>
          <w:szCs w:val="18"/>
        </w:rPr>
        <w:t>suffit de prendre contact avec l</w:t>
      </w:r>
      <w:r w:rsidR="008B4F31" w:rsidRPr="007D4309">
        <w:rPr>
          <w:rFonts w:ascii="Comic Sans MS" w:eastAsiaTheme="minorEastAsia" w:hAnsi="Comic Sans MS" w:cs="Sarala-Bold"/>
          <w:bCs/>
          <w:color w:val="1F1F1F"/>
          <w:sz w:val="18"/>
          <w:szCs w:val="18"/>
          <w:lang w:val="fr-FR" w:eastAsia="fr-FR"/>
        </w:rPr>
        <w:t>es r</w:t>
      </w:r>
      <w:r w:rsidRPr="007D4309">
        <w:rPr>
          <w:rFonts w:ascii="Comic Sans MS" w:eastAsiaTheme="minorEastAsia" w:hAnsi="Comic Sans MS" w:cs="Sarala-Bold"/>
          <w:bCs/>
          <w:color w:val="1F1F1F"/>
          <w:sz w:val="18"/>
          <w:szCs w:val="18"/>
          <w:lang w:val="fr-FR" w:eastAsia="fr-FR"/>
        </w:rPr>
        <w:t>esponsable</w:t>
      </w:r>
      <w:r w:rsidR="008B4F31" w:rsidRPr="007D4309">
        <w:rPr>
          <w:rFonts w:ascii="Comic Sans MS" w:eastAsiaTheme="minorEastAsia" w:hAnsi="Comic Sans MS" w:cs="Sarala-Bold"/>
          <w:bCs/>
          <w:color w:val="1F1F1F"/>
          <w:sz w:val="18"/>
          <w:szCs w:val="18"/>
          <w:lang w:val="fr-FR" w:eastAsia="fr-FR"/>
        </w:rPr>
        <w:t>s</w:t>
      </w:r>
      <w:r w:rsidR="007D4309">
        <w:rPr>
          <w:rFonts w:ascii="Comic Sans MS" w:eastAsiaTheme="minorEastAsia" w:hAnsi="Comic Sans MS" w:cs="Sarala-Bold"/>
          <w:bCs/>
          <w:color w:val="1F1F1F"/>
          <w:sz w:val="18"/>
          <w:szCs w:val="18"/>
          <w:lang w:val="fr-FR" w:eastAsia="fr-FR"/>
        </w:rPr>
        <w:t xml:space="preserve"> de la</w:t>
      </w:r>
      <w:r w:rsidRPr="007D4309">
        <w:rPr>
          <w:rFonts w:ascii="Comic Sans MS" w:eastAsiaTheme="minorEastAsia" w:hAnsi="Comic Sans MS" w:cs="Sarala-Bold"/>
          <w:bCs/>
          <w:color w:val="1F1F1F"/>
          <w:sz w:val="18"/>
          <w:szCs w:val="18"/>
          <w:lang w:val="fr-FR" w:eastAsia="fr-FR"/>
        </w:rPr>
        <w:t xml:space="preserve"> 7HD</w:t>
      </w:r>
      <w:r w:rsidR="008B4F31" w:rsidRPr="007D4309">
        <w:rPr>
          <w:rFonts w:ascii="Comic Sans MS" w:eastAsiaTheme="minorEastAsia" w:hAnsi="Comic Sans MS" w:cs="Sarala-Regular"/>
          <w:color w:val="1F1F1F"/>
          <w:sz w:val="18"/>
          <w:szCs w:val="18"/>
          <w:u w:color="1F1F1F"/>
          <w:lang w:val="fr-FR" w:eastAsia="fr-FR"/>
        </w:rPr>
        <w:t xml:space="preserve"> : </w:t>
      </w:r>
    </w:p>
    <w:p w14:paraId="3B73C97D" w14:textId="03C56DD3" w:rsidR="00B94C79" w:rsidRPr="007D4309" w:rsidRDefault="0083202D" w:rsidP="00B94C79">
      <w:pPr>
        <w:rPr>
          <w:rFonts w:ascii="Comic Sans MS" w:eastAsiaTheme="minorEastAsia" w:hAnsi="Comic Sans MS" w:cs="Sarala-Regular"/>
          <w:b/>
          <w:color w:val="1F1F1F"/>
          <w:sz w:val="18"/>
          <w:szCs w:val="18"/>
          <w:u w:color="1F1F1F"/>
          <w:lang w:val="fr-FR" w:eastAsia="fr-FR"/>
        </w:rPr>
      </w:pPr>
      <w:r w:rsidRPr="007D4309">
        <w:rPr>
          <w:rFonts w:ascii="Comic Sans MS" w:eastAsiaTheme="minorEastAsia" w:hAnsi="Comic Sans MS" w:cs="Sarala-Regular"/>
          <w:b/>
          <w:color w:val="1F1F1F"/>
          <w:sz w:val="18"/>
          <w:szCs w:val="18"/>
          <w:u w:color="1F1F1F"/>
          <w:lang w:val="fr-FR" w:eastAsia="fr-FR"/>
        </w:rPr>
        <w:t>LAYEUX Sylvie</w:t>
      </w:r>
      <w:r w:rsidR="008B4F31" w:rsidRPr="007D4309">
        <w:rPr>
          <w:rFonts w:ascii="Comic Sans MS" w:eastAsiaTheme="minorEastAsia" w:hAnsi="Comic Sans MS" w:cs="Sarala-Regular"/>
          <w:b/>
          <w:color w:val="1F1F1F"/>
          <w:sz w:val="18"/>
          <w:szCs w:val="18"/>
          <w:u w:color="1F1F1F"/>
          <w:lang w:val="fr-FR" w:eastAsia="fr-FR"/>
        </w:rPr>
        <w:t xml:space="preserve"> au 0477/251.298</w:t>
      </w:r>
    </w:p>
    <w:p w14:paraId="10503B67" w14:textId="5445AEC6" w:rsidR="00B94C79" w:rsidRPr="007D4309" w:rsidRDefault="0083202D" w:rsidP="00B94C79">
      <w:pPr>
        <w:rPr>
          <w:rFonts w:ascii="Comic Sans MS" w:eastAsiaTheme="minorEastAsia" w:hAnsi="Comic Sans MS" w:cs="Sarala-Regular"/>
          <w:b/>
          <w:color w:val="1F1F1F"/>
          <w:sz w:val="18"/>
          <w:szCs w:val="18"/>
          <w:u w:color="1F1F1F"/>
          <w:lang w:val="fr-FR" w:eastAsia="fr-FR"/>
        </w:rPr>
      </w:pPr>
      <w:r w:rsidRPr="007D4309">
        <w:rPr>
          <w:rFonts w:ascii="Comic Sans MS" w:eastAsiaTheme="minorEastAsia" w:hAnsi="Comic Sans MS" w:cs="Sarala-Regular"/>
          <w:b/>
          <w:color w:val="1F1F1F"/>
          <w:sz w:val="18"/>
          <w:szCs w:val="18"/>
          <w:u w:color="1F1F1F"/>
          <w:lang w:val="fr-FR" w:eastAsia="fr-FR"/>
        </w:rPr>
        <w:t>HISBERGUE Christine au 0498/900.504</w:t>
      </w:r>
      <w:bookmarkStart w:id="0" w:name="_GoBack"/>
      <w:bookmarkEnd w:id="0"/>
    </w:p>
    <w:p w14:paraId="7103A2C0" w14:textId="77777777" w:rsidR="00B94C79" w:rsidRPr="007D4309" w:rsidRDefault="00B94C79" w:rsidP="00B94C79">
      <w:p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>Dans l'espoir que la nouvelle équipe permettra à l’Unité de continuer à être un lieu où il fait bon grandir, nous vous prions d’accepter, chers parents, chers amis de notre Unité, nos plus chaleureuses salutations scoutes.</w:t>
      </w:r>
    </w:p>
    <w:p w14:paraId="338792C4" w14:textId="77777777" w:rsidR="00B94C79" w:rsidRPr="007D4309" w:rsidRDefault="00B94C79" w:rsidP="00B94C79">
      <w:pPr>
        <w:rPr>
          <w:rFonts w:ascii="Comic Sans MS" w:hAnsi="Comic Sans MS"/>
          <w:sz w:val="18"/>
          <w:szCs w:val="18"/>
        </w:rPr>
      </w:pPr>
      <w:r w:rsidRPr="007D4309">
        <w:rPr>
          <w:rFonts w:ascii="Comic Sans MS" w:hAnsi="Comic Sans MS"/>
          <w:sz w:val="18"/>
          <w:szCs w:val="18"/>
        </w:rPr>
        <w:t>Ils comptent sur vous….</w:t>
      </w:r>
    </w:p>
    <w:p w14:paraId="73163C25" w14:textId="77777777" w:rsidR="00B94C79" w:rsidRPr="007D4309" w:rsidRDefault="00B94C79" w:rsidP="00B94C79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34"/>
        <w:gridCol w:w="4648"/>
      </w:tblGrid>
      <w:tr w:rsidR="00B94C79" w:rsidRPr="007D4309" w14:paraId="7419E582" w14:textId="77777777" w:rsidTr="008B4F31">
        <w:trPr>
          <w:jc w:val="center"/>
        </w:trPr>
        <w:tc>
          <w:tcPr>
            <w:tcW w:w="4747" w:type="dxa"/>
          </w:tcPr>
          <w:p w14:paraId="370E5A91" w14:textId="77777777" w:rsidR="00B94C79" w:rsidRPr="007D4309" w:rsidRDefault="00B94C79" w:rsidP="008B4F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7" w:type="dxa"/>
          </w:tcPr>
          <w:p w14:paraId="3CB541B8" w14:textId="77777777" w:rsidR="00B94C79" w:rsidRPr="007D4309" w:rsidRDefault="008B4F31" w:rsidP="008B4F31">
            <w:pPr>
              <w:rPr>
                <w:rFonts w:ascii="Comic Sans MS" w:hAnsi="Comic Sans MS"/>
                <w:sz w:val="18"/>
                <w:szCs w:val="18"/>
              </w:rPr>
            </w:pPr>
            <w:r w:rsidRPr="007D4309">
              <w:rPr>
                <w:rFonts w:ascii="Comic Sans MS" w:hAnsi="Comic Sans MS"/>
                <w:sz w:val="18"/>
                <w:szCs w:val="18"/>
              </w:rPr>
              <w:t>Le staff d’unité</w:t>
            </w:r>
          </w:p>
          <w:p w14:paraId="10A70FE8" w14:textId="77777777" w:rsidR="00B94C79" w:rsidRPr="007D4309" w:rsidRDefault="00B94C79" w:rsidP="008B4F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2086AF34" w14:textId="77777777" w:rsidR="00B94C79" w:rsidRPr="007D4309" w:rsidRDefault="00B94C79">
      <w:pPr>
        <w:rPr>
          <w:sz w:val="18"/>
          <w:szCs w:val="18"/>
        </w:rPr>
      </w:pPr>
    </w:p>
    <w:sectPr w:rsidR="00B94C79" w:rsidRPr="007D4309" w:rsidSect="00BD2D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venirLT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LTStd-Heav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ral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ral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6F27"/>
    <w:multiLevelType w:val="hybridMultilevel"/>
    <w:tmpl w:val="18827C7A"/>
    <w:lvl w:ilvl="0" w:tplc="EB16334A">
      <w:start w:val="201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79"/>
    <w:rsid w:val="00031D60"/>
    <w:rsid w:val="005C2EF3"/>
    <w:rsid w:val="005F0D6C"/>
    <w:rsid w:val="007D4309"/>
    <w:rsid w:val="0083202D"/>
    <w:rsid w:val="008B4F31"/>
    <w:rsid w:val="00B94C79"/>
    <w:rsid w:val="00BD2D7F"/>
    <w:rsid w:val="00E6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764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79"/>
    <w:pPr>
      <w:spacing w:after="200" w:line="276" w:lineRule="auto"/>
    </w:pPr>
    <w:rPr>
      <w:rFonts w:ascii="Calibri" w:eastAsia="Calibri" w:hAnsi="Calibri" w:cs="Times New Roman"/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79"/>
    <w:pPr>
      <w:spacing w:after="200" w:line="276" w:lineRule="auto"/>
    </w:pPr>
    <w:rPr>
      <w:rFonts w:ascii="Calibri" w:eastAsia="Calibri" w:hAnsi="Calibri" w:cs="Times New Roman"/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448</Words>
  <Characters>2464</Characters>
  <Application>Microsoft Macintosh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Martin</dc:creator>
  <cp:keywords/>
  <dc:description/>
  <cp:lastModifiedBy>Sylvie Layeux</cp:lastModifiedBy>
  <cp:revision>4</cp:revision>
  <dcterms:created xsi:type="dcterms:W3CDTF">2017-06-26T10:47:00Z</dcterms:created>
  <dcterms:modified xsi:type="dcterms:W3CDTF">2018-08-30T13:49:00Z</dcterms:modified>
</cp:coreProperties>
</file>